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EC" w:rsidRPr="001F0378" w:rsidRDefault="001F0378" w:rsidP="001F0378">
      <w:pPr>
        <w:tabs>
          <w:tab w:val="left" w:pos="420"/>
          <w:tab w:val="center" w:pos="523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3684270</wp:posOffset>
            </wp:positionH>
            <wp:positionV relativeFrom="paragraph">
              <wp:posOffset>-121920</wp:posOffset>
            </wp:positionV>
            <wp:extent cx="1440180" cy="1438275"/>
            <wp:effectExtent l="19050" t="0" r="7620" b="0"/>
            <wp:wrapNone/>
            <wp:docPr id="2" name="Рисунок 0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7">
                      <a:lum bright="20000"/>
                    </a:blip>
                    <a:srcRect l="7986" t="7986" r="10417" b="1041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3E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B06741">
        <w:rPr>
          <w:rFonts w:ascii="Times New Roman" w:eastAsia="Times New Roman" w:hAnsi="Times New Roman" w:cs="Times New Roman"/>
          <w:color w:val="000000"/>
          <w:sz w:val="32"/>
          <w:szCs w:val="32"/>
        </w:rPr>
        <w:t>УТВЕРЖДАЮ</w:t>
      </w:r>
      <w:r w:rsidR="00B323E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                                                </w:t>
      </w:r>
      <w:r w:rsidR="00B323EC"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>УТВЕРЖДАЮ</w:t>
      </w:r>
    </w:p>
    <w:p w:rsidR="00B323EC" w:rsidRPr="001F0378" w:rsidRDefault="00B323EC" w:rsidP="001F037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06741"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Директор </w:t>
      </w:r>
      <w:r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06741"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пансионата                                   </w:t>
      </w:r>
      <w:r w:rsidRPr="001F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шахматной федерации  </w:t>
      </w:r>
    </w:p>
    <w:p w:rsidR="00B323EC" w:rsidRPr="001F0378" w:rsidRDefault="00C11612" w:rsidP="001F037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06741" w:rsidRPr="001F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«Искра» </w:t>
      </w:r>
      <w:r w:rsidR="00B323EC" w:rsidRPr="001F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1F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B323EC" w:rsidRPr="001F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</w:p>
    <w:p w:rsidR="00B323EC" w:rsidRPr="001F0378" w:rsidRDefault="00B323EC" w:rsidP="001F037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Газарян А.В.</w:t>
      </w:r>
      <w:r w:rsidR="001F0378" w:rsidRPr="001F0378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 </w:t>
      </w:r>
    </w:p>
    <w:p w:rsidR="00B323EC" w:rsidRPr="001F0378" w:rsidRDefault="00B323EC" w:rsidP="001F037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16E" w:rsidRDefault="00F3135F" w:rsidP="001F037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Положение о проведении </w:t>
      </w:r>
      <w:r w:rsidR="00E372AE" w:rsidRPr="001F0378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</w:t>
      </w:r>
      <w:r w:rsidR="00E372AE"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открытого </w:t>
      </w:r>
      <w:r w:rsidR="00E77766"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>турнира</w:t>
      </w:r>
      <w:r w:rsid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</w:t>
      </w:r>
      <w:r w:rsidRPr="001F0378">
        <w:rPr>
          <w:rFonts w:ascii="Times New Roman" w:eastAsia="Times New Roman" w:hAnsi="Times New Roman" w:cs="Times New Roman"/>
          <w:color w:val="000000"/>
          <w:sz w:val="32"/>
          <w:szCs w:val="32"/>
        </w:rPr>
        <w:t>шахматам</w:t>
      </w:r>
      <w:r w:rsidRPr="004C21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F3135F" w:rsidRPr="004C216E" w:rsidRDefault="00F3135F" w:rsidP="001F037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C21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E372AE" w:rsidRPr="004C21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Пятигорск О</w:t>
      </w:r>
      <w:r w:rsidR="00D348FB" w:rsidRPr="004C21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пен </w:t>
      </w:r>
      <w:r w:rsidR="00D348FB" w:rsidRPr="004C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2012</w:t>
      </w:r>
      <w:r w:rsidRPr="004C2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F3135F" w:rsidRPr="00613E3D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1. </w:t>
      </w:r>
      <w:r w:rsidR="00F3135F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  <w:r w:rsidR="004C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372AE" w:rsidRPr="00613E3D" w:rsidRDefault="002541CA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популяризация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шахмат </w:t>
      </w:r>
      <w:r w:rsidR="00E372AE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135F" w:rsidRPr="00613E3D" w:rsidRDefault="00F3135F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мастерства участников</w:t>
      </w:r>
    </w:p>
    <w:p w:rsidR="00D54CD6" w:rsidRPr="00613E3D" w:rsidRDefault="00F3135F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дружественных связей с другими регионами России</w:t>
      </w:r>
      <w:r w:rsidR="00E372AE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ближнего зарубежья.</w:t>
      </w:r>
    </w:p>
    <w:p w:rsidR="00F3135F" w:rsidRPr="00613E3D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2.</w:t>
      </w:r>
      <w:r w:rsidR="00D91C3F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</w:t>
      </w:r>
      <w:r w:rsidR="00F3135F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и место проведения</w:t>
      </w:r>
      <w:r w:rsidR="004C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35F" w:rsidRPr="00613E3D" w:rsidRDefault="002541CA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Турнир проводится в г. </w:t>
      </w:r>
      <w:r w:rsidR="00E372AE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Пятигорск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E372AE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Ставропольского   края,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курортном </w:t>
      </w:r>
      <w:r w:rsidR="00E372AE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пансионате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372AE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Искра</w:t>
      </w:r>
      <w:r w:rsidR="006C012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21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12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E3D">
        <w:rPr>
          <w:rFonts w:ascii="Times New Roman" w:hAnsi="Times New Roman" w:cs="Times New Roman"/>
          <w:sz w:val="24"/>
          <w:szCs w:val="24"/>
        </w:rPr>
        <w:t>о</w:t>
      </w:r>
      <w:r w:rsidR="00E372AE" w:rsidRPr="00613E3D">
        <w:rPr>
          <w:rFonts w:ascii="Times New Roman" w:hAnsi="Times New Roman" w:cs="Times New Roman"/>
          <w:sz w:val="24"/>
          <w:szCs w:val="24"/>
        </w:rPr>
        <w:t>дна из старейших здравниц,</w:t>
      </w:r>
      <w:r w:rsidRPr="00613E3D">
        <w:rPr>
          <w:rFonts w:ascii="Times New Roman" w:hAnsi="Times New Roman" w:cs="Times New Roman"/>
          <w:sz w:val="24"/>
          <w:szCs w:val="24"/>
        </w:rPr>
        <w:t xml:space="preserve"> </w:t>
      </w:r>
      <w:r w:rsidR="00E372AE" w:rsidRPr="00613E3D">
        <w:rPr>
          <w:rFonts w:ascii="Times New Roman" w:hAnsi="Times New Roman" w:cs="Times New Roman"/>
          <w:sz w:val="24"/>
          <w:szCs w:val="24"/>
        </w:rPr>
        <w:t>расположена в  ц</w:t>
      </w:r>
      <w:r w:rsidR="00382DE8">
        <w:rPr>
          <w:rFonts w:ascii="Times New Roman" w:hAnsi="Times New Roman" w:cs="Times New Roman"/>
          <w:sz w:val="24"/>
          <w:szCs w:val="24"/>
        </w:rPr>
        <w:t>ентре курортной зоны Пятигорска (10 мин до ж/д и авто-вокзалов).</w:t>
      </w:r>
      <w:r w:rsidR="00E372AE" w:rsidRPr="00613E3D">
        <w:rPr>
          <w:rFonts w:ascii="Times New Roman" w:hAnsi="Times New Roman" w:cs="Times New Roman"/>
          <w:sz w:val="24"/>
          <w:szCs w:val="24"/>
        </w:rPr>
        <w:t xml:space="preserve"> Рядом, в центре курортного парка «Цветник», находится питьевая галерея, ванные здания, грязелечебница, театр и Лермонтовская галерея</w:t>
      </w:r>
      <w:r w:rsidR="00F3135F" w:rsidRPr="00613E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участников турнира в сфере услуг</w:t>
      </w:r>
      <w:r w:rsidR="00D80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санаторно-курортное лечение</w:t>
      </w:r>
      <w:r w:rsidR="006C012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8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электрогрязелечение, радоновые ванны, спелеокамера </w:t>
      </w:r>
      <w:r w:rsidR="00B337CB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процедуры</w:t>
      </w:r>
      <w:r w:rsidR="00D80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6C012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D80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C012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 w:rsidR="00D80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12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="00D80366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6C012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4CD6" w:rsidRPr="00613E3D" w:rsidRDefault="006C012A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 проводится с 4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="00D348FB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нваря 2012</w:t>
      </w:r>
      <w:r w:rsidR="002541C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(день приезда) по 14</w:t>
      </w:r>
      <w:r w:rsidR="00D348FB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2012</w:t>
      </w:r>
      <w:r w:rsidR="002541C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(день отъезда).</w:t>
      </w:r>
    </w:p>
    <w:p w:rsidR="00F3135F" w:rsidRPr="00613E3D" w:rsidRDefault="00C11612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3</w:t>
      </w:r>
      <w:r w:rsidR="00B32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3135F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соревнования</w:t>
      </w:r>
      <w:r w:rsidR="004C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348FB" w:rsidRPr="00613E3D" w:rsidRDefault="00D348FB" w:rsidP="0011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состоит из двух отдельных турниров:</w:t>
      </w:r>
    </w:p>
    <w:p w:rsidR="00B96CFD" w:rsidRPr="00613E3D" w:rsidRDefault="00D348FB" w:rsidP="0011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Рейтинговый опен-турнир «А» </w:t>
      </w:r>
      <w:r w:rsidR="0091636D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  все   желающие   шахматис</w:t>
      </w:r>
      <w:r w:rsidR="004206FA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96CFD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36D" w:rsidRPr="00613E3D" w:rsidRDefault="0091636D" w:rsidP="0011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sz w:val="24"/>
          <w:szCs w:val="24"/>
        </w:rPr>
        <w:t xml:space="preserve">Турнир </w:t>
      </w:r>
      <w:r w:rsidR="00D91C3F" w:rsidRPr="00613E3D">
        <w:rPr>
          <w:rFonts w:ascii="Times New Roman" w:eastAsia="Times New Roman" w:hAnsi="Times New Roman" w:cs="Times New Roman"/>
          <w:sz w:val="24"/>
          <w:szCs w:val="24"/>
        </w:rPr>
        <w:t xml:space="preserve">«В» </w:t>
      </w:r>
      <w:r w:rsidRPr="00613E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1C3F" w:rsidRPr="00613E3D">
        <w:rPr>
          <w:rFonts w:ascii="Times New Roman" w:eastAsia="Times New Roman" w:hAnsi="Times New Roman" w:cs="Times New Roman"/>
          <w:sz w:val="24"/>
          <w:szCs w:val="24"/>
        </w:rPr>
        <w:t>допускаются участники</w:t>
      </w:r>
      <w:r w:rsidRPr="00613E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636D" w:rsidRPr="00613E3D" w:rsidRDefault="0091636D" w:rsidP="0011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sz w:val="24"/>
          <w:szCs w:val="24"/>
        </w:rPr>
        <w:t>до 7 лет (2005</w:t>
      </w:r>
      <w:r w:rsidR="00D91C3F" w:rsidRPr="00613E3D">
        <w:rPr>
          <w:rFonts w:ascii="Times New Roman" w:eastAsia="Times New Roman" w:hAnsi="Times New Roman" w:cs="Times New Roman"/>
          <w:sz w:val="24"/>
          <w:szCs w:val="24"/>
        </w:rPr>
        <w:t>г.р. и моложе),</w:t>
      </w:r>
    </w:p>
    <w:p w:rsidR="0091636D" w:rsidRPr="00613E3D" w:rsidRDefault="0091636D" w:rsidP="001101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3E3D">
        <w:rPr>
          <w:rFonts w:ascii="Times New Roman" w:hAnsi="Times New Roman" w:cs="Times New Roman"/>
          <w:color w:val="333333"/>
          <w:sz w:val="24"/>
          <w:szCs w:val="24"/>
        </w:rPr>
        <w:t xml:space="preserve">до 9 лет (2003-2004г.р. </w:t>
      </w:r>
      <w:r w:rsidR="00D91C3F" w:rsidRPr="00613E3D">
        <w:rPr>
          <w:rFonts w:ascii="Times New Roman" w:hAnsi="Times New Roman" w:cs="Times New Roman"/>
          <w:color w:val="333333"/>
          <w:sz w:val="24"/>
          <w:szCs w:val="24"/>
        </w:rPr>
        <w:t xml:space="preserve">), </w:t>
      </w:r>
    </w:p>
    <w:p w:rsidR="0091636D" w:rsidRPr="00613E3D" w:rsidRDefault="0091636D" w:rsidP="001101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3E3D">
        <w:rPr>
          <w:rFonts w:ascii="Times New Roman" w:hAnsi="Times New Roman" w:cs="Times New Roman"/>
          <w:color w:val="333333"/>
          <w:sz w:val="24"/>
          <w:szCs w:val="24"/>
        </w:rPr>
        <w:t>до 11 лет (2001-2002</w:t>
      </w:r>
      <w:r w:rsidR="00D91C3F" w:rsidRPr="00613E3D">
        <w:rPr>
          <w:rFonts w:ascii="Times New Roman" w:hAnsi="Times New Roman" w:cs="Times New Roman"/>
          <w:color w:val="333333"/>
          <w:sz w:val="24"/>
          <w:szCs w:val="24"/>
        </w:rPr>
        <w:t xml:space="preserve"> г.р.), </w:t>
      </w:r>
    </w:p>
    <w:p w:rsidR="00D54CD6" w:rsidRPr="00613E3D" w:rsidRDefault="0091636D" w:rsidP="0011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hAnsi="Times New Roman" w:cs="Times New Roman"/>
          <w:color w:val="333333"/>
          <w:sz w:val="24"/>
          <w:szCs w:val="24"/>
        </w:rPr>
        <w:t>до 13 лет (1999-2000</w:t>
      </w:r>
      <w:r w:rsidR="00D91C3F" w:rsidRPr="00613E3D">
        <w:rPr>
          <w:rFonts w:ascii="Times New Roman" w:hAnsi="Times New Roman" w:cs="Times New Roman"/>
          <w:color w:val="333333"/>
          <w:sz w:val="24"/>
          <w:szCs w:val="24"/>
        </w:rPr>
        <w:t>г.р</w:t>
      </w:r>
      <w:r w:rsidR="00C35284" w:rsidRPr="00613E3D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3135F" w:rsidRPr="00613E3D" w:rsidRDefault="00C11612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4</w:t>
      </w:r>
      <w:r w:rsidR="00B32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77766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призов и о</w:t>
      </w:r>
      <w:r w:rsidR="00F3135F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пределение победителей</w:t>
      </w:r>
      <w:r w:rsidR="004C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1636D" w:rsidRPr="00613E3D" w:rsidRDefault="0091636D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3E3D">
        <w:rPr>
          <w:rFonts w:ascii="Times New Roman" w:hAnsi="Times New Roman" w:cs="Times New Roman"/>
          <w:color w:val="333333"/>
          <w:sz w:val="24"/>
          <w:szCs w:val="24"/>
        </w:rPr>
        <w:t>При равенстве очков призы не делятся, (участник может получить только 1 приз – наивысший) места определяются по следующим дополнительным показателям:</w:t>
      </w:r>
    </w:p>
    <w:p w:rsidR="0091636D" w:rsidRPr="00613E3D" w:rsidRDefault="0091636D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3E3D">
        <w:rPr>
          <w:rFonts w:ascii="Times New Roman" w:hAnsi="Times New Roman" w:cs="Times New Roman"/>
          <w:color w:val="333333"/>
          <w:sz w:val="24"/>
          <w:szCs w:val="24"/>
        </w:rPr>
        <w:t>1) коэффициент Бухгольца;</w:t>
      </w:r>
    </w:p>
    <w:p w:rsidR="00D80366" w:rsidRDefault="0091636D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3E3D">
        <w:rPr>
          <w:rFonts w:ascii="Times New Roman" w:hAnsi="Times New Roman" w:cs="Times New Roman"/>
          <w:color w:val="333333"/>
          <w:sz w:val="24"/>
          <w:szCs w:val="24"/>
        </w:rPr>
        <w:t xml:space="preserve">2) коэффициент «прогресс»; </w:t>
      </w:r>
    </w:p>
    <w:p w:rsidR="00D54CD6" w:rsidRPr="004C216E" w:rsidRDefault="00C35284" w:rsidP="00110117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 и  призеры в турнире «А» награждаю</w:t>
      </w:r>
      <w:r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7B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Borders>
          <w:top w:val="single" w:sz="2" w:space="0" w:color="9A9A9A"/>
          <w:left w:val="single" w:sz="2" w:space="0" w:color="9A9A9A"/>
          <w:bottom w:val="single" w:sz="2" w:space="0" w:color="9A9A9A"/>
          <w:right w:val="single" w:sz="2" w:space="0" w:color="9A9A9A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2487"/>
        <w:gridCol w:w="682"/>
        <w:gridCol w:w="2487"/>
      </w:tblGrid>
      <w:tr w:rsidR="00C35284" w:rsidRPr="00613E3D" w:rsidTr="004C216E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Размер приза (в рублях)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Размер приза (в рублях)</w:t>
            </w:r>
          </w:p>
        </w:tc>
      </w:tr>
      <w:tr w:rsidR="00C35284" w:rsidRPr="00613E3D" w:rsidTr="004C216E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bottom"/>
            <w:hideMark/>
          </w:tcPr>
          <w:p w:rsidR="00C35284" w:rsidRPr="00613E3D" w:rsidRDefault="00335788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35284"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bottom"/>
            <w:hideMark/>
          </w:tcPr>
          <w:p w:rsidR="00C35284" w:rsidRPr="00613E3D" w:rsidRDefault="00335788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35284"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</w:t>
            </w:r>
          </w:p>
        </w:tc>
      </w:tr>
      <w:tr w:rsidR="00C35284" w:rsidRPr="00613E3D" w:rsidTr="004C216E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bottom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bottom"/>
            <w:hideMark/>
          </w:tcPr>
          <w:p w:rsidR="00C35284" w:rsidRPr="00613E3D" w:rsidRDefault="00335788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C35284"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C35284" w:rsidRPr="00613E3D" w:rsidTr="004C216E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bottom"/>
            <w:hideMark/>
          </w:tcPr>
          <w:p w:rsidR="00C35284" w:rsidRPr="00613E3D" w:rsidRDefault="00335788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35284"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bottom"/>
            <w:hideMark/>
          </w:tcPr>
          <w:p w:rsidR="00C35284" w:rsidRPr="00613E3D" w:rsidRDefault="00335788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C35284"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C35284" w:rsidRPr="00613E3D" w:rsidTr="004C216E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bottom"/>
            <w:hideMark/>
          </w:tcPr>
          <w:p w:rsidR="00C35284" w:rsidRPr="00613E3D" w:rsidRDefault="00335788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35284"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C35284" w:rsidRPr="00613E3D" w:rsidRDefault="00C35284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bottom"/>
            <w:hideMark/>
          </w:tcPr>
          <w:p w:rsidR="00C35284" w:rsidRPr="00613E3D" w:rsidRDefault="00335788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C35284"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</w:tbl>
    <w:p w:rsidR="004C216E" w:rsidRDefault="00C35284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sz w:val="24"/>
          <w:szCs w:val="24"/>
        </w:rPr>
        <w:t>Предусмотрен дополнительный приз для женщин, юношеский</w:t>
      </w:r>
      <w:r w:rsidR="004C21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CD6" w:rsidRPr="004C216E" w:rsidRDefault="004C216E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35284" w:rsidRPr="00613E3D">
        <w:rPr>
          <w:rFonts w:ascii="Times New Roman" w:eastAsia="Times New Roman" w:hAnsi="Times New Roman" w:cs="Times New Roman"/>
          <w:sz w:val="24"/>
          <w:szCs w:val="24"/>
        </w:rPr>
        <w:t xml:space="preserve">также для участников с  рейтингом 2000 и ниже и без рейтинга </w:t>
      </w:r>
    </w:p>
    <w:tbl>
      <w:tblPr>
        <w:tblW w:w="0" w:type="auto"/>
        <w:tblInd w:w="15" w:type="dxa"/>
        <w:tblBorders>
          <w:top w:val="single" w:sz="2" w:space="0" w:color="9A9A9A"/>
          <w:left w:val="single" w:sz="2" w:space="0" w:color="9A9A9A"/>
          <w:bottom w:val="single" w:sz="2" w:space="0" w:color="9A9A9A"/>
          <w:right w:val="single" w:sz="2" w:space="0" w:color="9A9A9A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2487"/>
      </w:tblGrid>
      <w:tr w:rsidR="00A46305" w:rsidRPr="00613E3D" w:rsidTr="004C216E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A46305" w:rsidRPr="00613E3D" w:rsidRDefault="00A46305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A46305" w:rsidRPr="00613E3D" w:rsidRDefault="00A46305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Размер приза (в рублях)</w:t>
            </w:r>
          </w:p>
        </w:tc>
      </w:tr>
      <w:tr w:rsidR="00A46305" w:rsidRPr="00613E3D" w:rsidTr="004C216E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A46305" w:rsidRPr="00613E3D" w:rsidRDefault="00A46305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A46305" w:rsidRPr="00613E3D" w:rsidRDefault="008327B5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3000</w:t>
            </w:r>
          </w:p>
        </w:tc>
      </w:tr>
      <w:tr w:rsidR="00A46305" w:rsidRPr="00613E3D" w:rsidTr="004C216E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A46305" w:rsidRPr="00613E3D" w:rsidRDefault="00A46305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A46305" w:rsidRPr="00613E3D" w:rsidRDefault="008327B5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2000</w:t>
            </w:r>
          </w:p>
        </w:tc>
      </w:tr>
      <w:tr w:rsidR="00A46305" w:rsidRPr="00613E3D" w:rsidTr="004C216E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A46305" w:rsidRPr="00613E3D" w:rsidRDefault="00A46305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A46305" w:rsidRPr="00613E3D" w:rsidRDefault="008327B5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</w:t>
            </w:r>
          </w:p>
        </w:tc>
      </w:tr>
    </w:tbl>
    <w:p w:rsidR="008E7B7A" w:rsidRPr="00613E3D" w:rsidRDefault="008E7B7A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 и  призеры в турнире «В» награждаются  медалями, грамотами и денежными призами в каждой возрастной группе: </w:t>
      </w:r>
    </w:p>
    <w:tbl>
      <w:tblPr>
        <w:tblpPr w:leftFromText="180" w:rightFromText="180" w:vertAnchor="text" w:tblpY="1"/>
        <w:tblOverlap w:val="never"/>
        <w:tblW w:w="0" w:type="auto"/>
        <w:tblInd w:w="15" w:type="dxa"/>
        <w:tblBorders>
          <w:top w:val="single" w:sz="2" w:space="0" w:color="9A9A9A"/>
          <w:left w:val="single" w:sz="2" w:space="0" w:color="9A9A9A"/>
          <w:bottom w:val="single" w:sz="2" w:space="0" w:color="9A9A9A"/>
          <w:right w:val="single" w:sz="2" w:space="0" w:color="9A9A9A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2487"/>
      </w:tblGrid>
      <w:tr w:rsidR="008E7B7A" w:rsidRPr="00613E3D" w:rsidTr="005C4A81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8E7B7A" w:rsidRPr="00613E3D" w:rsidRDefault="008E7B7A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8E7B7A" w:rsidRPr="00613E3D" w:rsidRDefault="008E7B7A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Размер приза (в рублях)</w:t>
            </w:r>
          </w:p>
        </w:tc>
      </w:tr>
      <w:tr w:rsidR="008E7B7A" w:rsidRPr="00613E3D" w:rsidTr="005C4A81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8E7B7A" w:rsidRPr="00613E3D" w:rsidRDefault="008E7B7A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8E7B7A" w:rsidRPr="00613E3D" w:rsidRDefault="008E7B7A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10000</w:t>
            </w:r>
          </w:p>
        </w:tc>
      </w:tr>
      <w:tr w:rsidR="008E7B7A" w:rsidRPr="00613E3D" w:rsidTr="005C4A81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8E7B7A" w:rsidRPr="00613E3D" w:rsidRDefault="008E7B7A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8E7B7A" w:rsidRPr="00613E3D" w:rsidRDefault="008E7B7A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5000</w:t>
            </w:r>
          </w:p>
        </w:tc>
      </w:tr>
      <w:tr w:rsidR="008E7B7A" w:rsidRPr="00613E3D" w:rsidTr="005C4A81"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8E7B7A" w:rsidRPr="00613E3D" w:rsidRDefault="008E7B7A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9A9A9A"/>
              <w:left w:val="single" w:sz="12" w:space="0" w:color="9A9A9A"/>
              <w:bottom w:val="single" w:sz="12" w:space="0" w:color="9A9A9A"/>
              <w:right w:val="single" w:sz="12" w:space="0" w:color="9A9A9A"/>
            </w:tcBorders>
            <w:vAlign w:val="center"/>
            <w:hideMark/>
          </w:tcPr>
          <w:p w:rsidR="008E7B7A" w:rsidRPr="00613E3D" w:rsidRDefault="008E7B7A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3000</w:t>
            </w:r>
          </w:p>
        </w:tc>
      </w:tr>
    </w:tbl>
    <w:p w:rsidR="008E7B7A" w:rsidRDefault="008E7B7A" w:rsidP="00110117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B7A" w:rsidRDefault="008E7B7A" w:rsidP="00110117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B7A" w:rsidRDefault="008E7B7A" w:rsidP="00110117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B7A" w:rsidRDefault="008E7B7A" w:rsidP="00110117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B7A" w:rsidRDefault="008E7B7A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Предусмотрен дополнительный приз для девочек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327B5" w:rsidRDefault="004F5C5E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: В зависимости от числа участников</w:t>
      </w:r>
      <w:r w:rsidR="0038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турнира (менее 25 в каждой возрастной группе)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о соревновании</w:t>
      </w:r>
      <w:r w:rsidR="008327B5" w:rsidRPr="0083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7B5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83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комитетом и судейской коллегией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внесены </w:t>
      </w:r>
      <w:r w:rsidR="0083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незначительные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</w:t>
      </w:r>
      <w:r w:rsidR="008327B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размеров призов.</w:t>
      </w:r>
    </w:p>
    <w:p w:rsidR="00C35284" w:rsidRPr="00613E3D" w:rsidRDefault="0091636D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3E3D">
        <w:rPr>
          <w:rFonts w:ascii="Times New Roman" w:hAnsi="Times New Roman" w:cs="Times New Roman"/>
          <w:color w:val="333333"/>
          <w:sz w:val="24"/>
          <w:szCs w:val="24"/>
        </w:rPr>
        <w:t>При отсутствии победителя (призера) на церемонии награждения при закрытии фестиваля призы не выдаются и в дальнейшем не высылаются.</w:t>
      </w:r>
    </w:p>
    <w:p w:rsidR="00C11612" w:rsidRPr="00613E3D" w:rsidRDefault="00B323EC" w:rsidP="00C1161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11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5. </w:t>
      </w:r>
      <w:r w:rsidR="00C11612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Размещение</w:t>
      </w:r>
      <w:r w:rsidR="00C11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11612" w:rsidRPr="00C11612" w:rsidRDefault="00C11612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проживания </w:t>
      </w:r>
      <w:r w:rsidR="008216C2">
        <w:rPr>
          <w:rFonts w:ascii="Times New Roman" w:eastAsia="Times New Roman" w:hAnsi="Times New Roman" w:cs="Times New Roman"/>
          <w:color w:val="000000"/>
          <w:sz w:val="26"/>
          <w:szCs w:val="26"/>
        </w:rPr>
        <w:t>в 4-х местных номерах</w:t>
      </w:r>
      <w:r w:rsidR="008216C2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трехразового питания  для участников составляет 900 рублей в сутки, для тренеров, представителей и родителей 950 рублей в сутки.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представителей сопровождающих 5 и более детей предоставляется скидка на проживание в размере 30%.</w:t>
      </w:r>
      <w:r w:rsidR="00821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в более комфортабельных номерах и трёхразовое питание от 1100 рублей в сутки.</w:t>
      </w:r>
    </w:p>
    <w:p w:rsidR="00E77766" w:rsidRPr="00613E3D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11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E77766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Регламент соревнования</w:t>
      </w:r>
      <w:r w:rsidR="004C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77766" w:rsidRPr="00613E3D" w:rsidRDefault="00E77766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проводятся по швейцарской системе с применением компьютерной жеребьевки по правилам ФИДЕ. Контроль времени – 2 часа на всю партию каждому из участников на механических часах или 1 час 30 минут + 30 секунд на каждый ход, начиная с первого каждому участнику на электронных часах.</w:t>
      </w:r>
    </w:p>
    <w:p w:rsidR="00E77766" w:rsidRPr="00613E3D" w:rsidRDefault="00E77766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соблюдений требования ФИДЕ соревнование подлежат обсчету. </w:t>
      </w:r>
    </w:p>
    <w:p w:rsidR="00B96CFD" w:rsidRPr="00613E3D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7. </w:t>
      </w:r>
      <w:r w:rsidR="00613E3D">
        <w:rPr>
          <w:rFonts w:ascii="Times New Roman" w:hAnsi="Times New Roman" w:cs="Times New Roman"/>
          <w:b/>
          <w:color w:val="333333"/>
          <w:sz w:val="24"/>
          <w:szCs w:val="24"/>
        </w:rPr>
        <w:t>Турнирные в</w:t>
      </w:r>
      <w:r w:rsidR="00B96CFD" w:rsidRPr="00613E3D">
        <w:rPr>
          <w:rFonts w:ascii="Times New Roman" w:hAnsi="Times New Roman" w:cs="Times New Roman"/>
          <w:b/>
          <w:color w:val="333333"/>
          <w:sz w:val="24"/>
          <w:szCs w:val="24"/>
        </w:rPr>
        <w:t>зносы</w:t>
      </w:r>
      <w:r w:rsidR="004C216E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430FC" w:rsidRPr="00C430FC" w:rsidRDefault="00B96CFD" w:rsidP="00110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Турнирный взнос за участие в турнире</w:t>
      </w:r>
      <w:r w:rsidR="00E77766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="00C430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2" w:space="0" w:color="9A9A9A"/>
          <w:left w:val="single" w:sz="2" w:space="0" w:color="9A9A9A"/>
          <w:bottom w:val="single" w:sz="2" w:space="0" w:color="9A9A9A"/>
          <w:right w:val="single" w:sz="2" w:space="0" w:color="9A9A9A"/>
        </w:tblBorders>
        <w:tblCellMar>
          <w:left w:w="0" w:type="dxa"/>
          <w:right w:w="0" w:type="dxa"/>
        </w:tblCellMar>
        <w:tblLook w:val="04A0"/>
      </w:tblPr>
      <w:tblGrid>
        <w:gridCol w:w="2908"/>
        <w:gridCol w:w="2765"/>
        <w:gridCol w:w="3331"/>
        <w:gridCol w:w="1478"/>
      </w:tblGrid>
      <w:tr w:rsidR="00110117" w:rsidRPr="00C430FC" w:rsidTr="00110117">
        <w:tc>
          <w:tcPr>
            <w:tcW w:w="5000" w:type="pct"/>
            <w:gridSpan w:val="4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vAlign w:val="center"/>
            <w:hideMark/>
          </w:tcPr>
          <w:p w:rsidR="00110117" w:rsidRPr="00C430FC" w:rsidRDefault="00110117" w:rsidP="0011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Величина взноса зависит от  рейтинга ФИДЕ на день оплаты.</w:t>
            </w:r>
          </w:p>
        </w:tc>
      </w:tr>
      <w:tr w:rsidR="00110117" w:rsidRPr="00C430FC" w:rsidTr="00110117">
        <w:tc>
          <w:tcPr>
            <w:tcW w:w="1387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noWrap/>
            <w:vAlign w:val="bottom"/>
            <w:hideMark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ЭЛО</w:t>
            </w:r>
          </w:p>
        </w:tc>
        <w:tc>
          <w:tcPr>
            <w:tcW w:w="1319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noWrap/>
            <w:vAlign w:val="bottom"/>
            <w:hideMark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Взнос</w:t>
            </w:r>
          </w:p>
        </w:tc>
        <w:tc>
          <w:tcPr>
            <w:tcW w:w="1589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vAlign w:val="center"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2100-2199</w:t>
            </w:r>
          </w:p>
        </w:tc>
        <w:tc>
          <w:tcPr>
            <w:tcW w:w="705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vAlign w:val="center"/>
          </w:tcPr>
          <w:p w:rsidR="00110117" w:rsidRPr="004F5C5E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Pr="004F5C5E">
              <w:rPr>
                <w:rFonts w:ascii="Times New Roman" w:eastAsia="Times New Roman" w:hAnsi="Times New Roman" w:cs="Times New Roman"/>
                <w:color w:val="333333"/>
              </w:rPr>
              <w:t>00</w:t>
            </w:r>
          </w:p>
        </w:tc>
      </w:tr>
      <w:tr w:rsidR="00110117" w:rsidRPr="00C430FC" w:rsidTr="00110117">
        <w:tc>
          <w:tcPr>
            <w:tcW w:w="1387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noWrap/>
            <w:vAlign w:val="center"/>
            <w:hideMark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более 2400</w:t>
            </w:r>
          </w:p>
        </w:tc>
        <w:tc>
          <w:tcPr>
            <w:tcW w:w="1319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noWrap/>
            <w:vAlign w:val="center"/>
            <w:hideMark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без взноса</w:t>
            </w:r>
          </w:p>
        </w:tc>
        <w:tc>
          <w:tcPr>
            <w:tcW w:w="1589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vAlign w:val="center"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2000-2099</w:t>
            </w:r>
          </w:p>
        </w:tc>
        <w:tc>
          <w:tcPr>
            <w:tcW w:w="705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vAlign w:val="center"/>
          </w:tcPr>
          <w:p w:rsidR="00110117" w:rsidRPr="004F5C5E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15</w:t>
            </w:r>
            <w:r w:rsidRPr="004F5C5E">
              <w:rPr>
                <w:rFonts w:ascii="Times New Roman" w:eastAsia="Times New Roman" w:hAnsi="Times New Roman" w:cs="Times New Roman"/>
                <w:color w:val="333333"/>
              </w:rPr>
              <w:t>00</w:t>
            </w:r>
          </w:p>
        </w:tc>
      </w:tr>
      <w:tr w:rsidR="00110117" w:rsidRPr="00C430FC" w:rsidTr="00110117">
        <w:tc>
          <w:tcPr>
            <w:tcW w:w="1387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noWrap/>
            <w:vAlign w:val="center"/>
            <w:hideMark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2300-2399</w:t>
            </w:r>
          </w:p>
        </w:tc>
        <w:tc>
          <w:tcPr>
            <w:tcW w:w="1319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noWrap/>
            <w:vAlign w:val="center"/>
            <w:hideMark/>
          </w:tcPr>
          <w:p w:rsidR="00110117" w:rsidRPr="004F5C5E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4F5C5E">
              <w:rPr>
                <w:rFonts w:ascii="Times New Roman" w:eastAsia="Times New Roman" w:hAnsi="Times New Roman" w:cs="Times New Roman"/>
                <w:color w:val="333333"/>
              </w:rPr>
              <w:t>00</w:t>
            </w:r>
          </w:p>
        </w:tc>
        <w:tc>
          <w:tcPr>
            <w:tcW w:w="1589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vAlign w:val="center"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Менее 2000</w:t>
            </w:r>
          </w:p>
        </w:tc>
        <w:tc>
          <w:tcPr>
            <w:tcW w:w="705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vAlign w:val="center"/>
          </w:tcPr>
          <w:p w:rsidR="00110117" w:rsidRPr="004F5C5E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18</w:t>
            </w:r>
            <w:r w:rsidRPr="004F5C5E">
              <w:rPr>
                <w:rFonts w:ascii="Times New Roman" w:eastAsia="Times New Roman" w:hAnsi="Times New Roman" w:cs="Times New Roman"/>
                <w:color w:val="333333"/>
              </w:rPr>
              <w:t>00</w:t>
            </w:r>
          </w:p>
        </w:tc>
      </w:tr>
      <w:tr w:rsidR="00110117" w:rsidRPr="00C430FC" w:rsidTr="00110117">
        <w:tc>
          <w:tcPr>
            <w:tcW w:w="1387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noWrap/>
            <w:vAlign w:val="center"/>
            <w:hideMark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2200-2299</w:t>
            </w:r>
          </w:p>
        </w:tc>
        <w:tc>
          <w:tcPr>
            <w:tcW w:w="1319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noWrap/>
            <w:vAlign w:val="center"/>
            <w:hideMark/>
          </w:tcPr>
          <w:p w:rsidR="00110117" w:rsidRPr="004F5C5E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8</w:t>
            </w:r>
            <w:r w:rsidRPr="004F5C5E">
              <w:rPr>
                <w:rFonts w:ascii="Times New Roman" w:eastAsia="Times New Roman" w:hAnsi="Times New Roman" w:cs="Times New Roman"/>
                <w:color w:val="333333"/>
              </w:rPr>
              <w:t>00</w:t>
            </w:r>
          </w:p>
        </w:tc>
        <w:tc>
          <w:tcPr>
            <w:tcW w:w="1589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vAlign w:val="center"/>
          </w:tcPr>
          <w:p w:rsidR="00110117" w:rsidRPr="00C430FC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без рейтинга</w:t>
            </w:r>
          </w:p>
        </w:tc>
        <w:tc>
          <w:tcPr>
            <w:tcW w:w="705" w:type="pct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vAlign w:val="center"/>
          </w:tcPr>
          <w:p w:rsidR="00110117" w:rsidRPr="004F5C5E" w:rsidRDefault="00110117" w:rsidP="001101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30FC"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 w:rsidRPr="004F5C5E">
              <w:rPr>
                <w:rFonts w:ascii="Times New Roman" w:eastAsia="Times New Roman" w:hAnsi="Times New Roman" w:cs="Times New Roman"/>
                <w:color w:val="333333"/>
              </w:rPr>
              <w:t>000</w:t>
            </w:r>
          </w:p>
        </w:tc>
      </w:tr>
    </w:tbl>
    <w:p w:rsidR="00382DE8" w:rsidRPr="00382DE8" w:rsidRDefault="00382DE8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Пенсионерам</w:t>
      </w:r>
      <w:r w:rsidR="00335788">
        <w:rPr>
          <w:rFonts w:ascii="Times New Roman" w:hAnsi="Times New Roman" w:cs="Times New Roman"/>
          <w:color w:val="333333"/>
        </w:rPr>
        <w:t xml:space="preserve"> и юниорам (1995г.р и моложе) при наличии рейтинга</w:t>
      </w:r>
      <w:r>
        <w:rPr>
          <w:rFonts w:ascii="Times New Roman" w:hAnsi="Times New Roman" w:cs="Times New Roman"/>
          <w:color w:val="333333"/>
        </w:rPr>
        <w:t xml:space="preserve"> предоставляется с</w:t>
      </w:r>
      <w:r w:rsidRPr="00382DE8">
        <w:rPr>
          <w:rFonts w:ascii="Times New Roman" w:hAnsi="Times New Roman" w:cs="Times New Roman"/>
          <w:color w:val="333333"/>
        </w:rPr>
        <w:t xml:space="preserve">кидка </w:t>
      </w:r>
      <w:r w:rsidR="00335788">
        <w:rPr>
          <w:rFonts w:ascii="Times New Roman" w:hAnsi="Times New Roman" w:cs="Times New Roman"/>
          <w:color w:val="333333"/>
        </w:rPr>
        <w:t>в размере 3</w:t>
      </w:r>
      <w:r>
        <w:rPr>
          <w:rFonts w:ascii="Times New Roman" w:hAnsi="Times New Roman" w:cs="Times New Roman"/>
          <w:color w:val="333333"/>
        </w:rPr>
        <w:t>0%  на оплату взноса.</w:t>
      </w:r>
    </w:p>
    <w:p w:rsidR="00B96CFD" w:rsidRPr="00613E3D" w:rsidRDefault="00B96CFD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sz w:val="24"/>
          <w:szCs w:val="24"/>
        </w:rPr>
        <w:t>Турнирный взнос для участников турнира «В» составляет 900руб.</w:t>
      </w:r>
    </w:p>
    <w:p w:rsidR="004F5C5E" w:rsidRPr="00613E3D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8. </w:t>
      </w:r>
      <w:r w:rsidR="004F5C5E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Руководство турниром</w:t>
      </w:r>
      <w:r w:rsidR="004F5C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F5C5E" w:rsidRPr="004F5C5E" w:rsidRDefault="004F5C5E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соревнованием осуществляется оргкомитетом на основании соответствующего Положения.</w:t>
      </w:r>
      <w:r w:rsidR="007E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проведение турнира обеспечивает судейская коллегия совместно с оргкомитетом соревнования.</w:t>
      </w:r>
    </w:p>
    <w:p w:rsidR="00F3135F" w:rsidRPr="00613E3D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9. </w:t>
      </w:r>
      <w:r w:rsidR="00F3135F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Расходы</w:t>
      </w:r>
      <w:r w:rsidR="004C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35F" w:rsidRPr="00613E3D" w:rsidRDefault="00F3135F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расходы по командированию участников, тренеро</w:t>
      </w:r>
      <w:r w:rsidR="003753BB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сопровождающих лиц (проезд, </w:t>
      </w:r>
      <w:r w:rsidR="00B96CFD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турнирный </w:t>
      </w:r>
      <w:r w:rsidR="003753BB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взнос,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размещение и питание) – за</w:t>
      </w:r>
      <w:r w:rsidR="003753BB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командирующей организации или сами участники.</w:t>
      </w:r>
    </w:p>
    <w:p w:rsidR="008E74B2" w:rsidRPr="00613E3D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10. </w:t>
      </w:r>
      <w:r w:rsidR="008E74B2" w:rsidRPr="00613E3D">
        <w:rPr>
          <w:rFonts w:ascii="Times New Roman" w:eastAsia="Times New Roman" w:hAnsi="Times New Roman" w:cs="Times New Roman"/>
          <w:b/>
          <w:sz w:val="24"/>
          <w:szCs w:val="24"/>
        </w:rPr>
        <w:t>Расписание турнира</w:t>
      </w:r>
      <w:r w:rsidR="004C21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74B2" w:rsidRPr="00613E3D" w:rsidRDefault="008E74B2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участников - регистрация и выдача направлений на размещение в холле пансионата «Искра» – 4 и 5 января 2012г.</w:t>
      </w:r>
      <w:r w:rsidR="004F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 собрание тренеров и представителей  4 января 2012г. в 21.00 в турнирном зале пансионата «Искра».</w:t>
      </w:r>
    </w:p>
    <w:p w:rsidR="008E74B2" w:rsidRPr="00613E3D" w:rsidRDefault="008E74B2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первого тура в турнире «А» 5 января 2012 года в 15-00. Последний тур 13 января в 14-00. </w:t>
      </w:r>
    </w:p>
    <w:p w:rsidR="008E74B2" w:rsidRPr="00613E3D" w:rsidRDefault="008E74B2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первого тура в турнире «В» 5 января 2012 года в 10-0</w:t>
      </w:r>
      <w:r w:rsidR="002E6DFC">
        <w:rPr>
          <w:rFonts w:ascii="Times New Roman" w:eastAsia="Times New Roman" w:hAnsi="Times New Roman" w:cs="Times New Roman"/>
          <w:color w:val="000000"/>
          <w:sz w:val="24"/>
          <w:szCs w:val="24"/>
        </w:rPr>
        <w:t>0. Последний тур 13 января в 10-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</w:t>
      </w:r>
    </w:p>
    <w:p w:rsidR="008E74B2" w:rsidRPr="00613E3D" w:rsidRDefault="008E74B2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Закрытие фестиваля состоится 13 января 2012 года в 19-30.</w:t>
      </w:r>
    </w:p>
    <w:p w:rsidR="00D80366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11. </w:t>
      </w:r>
      <w:r w:rsidR="00D80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Развлекательные мероприятия:</w:t>
      </w:r>
    </w:p>
    <w:p w:rsidR="00D80366" w:rsidRPr="00D80366" w:rsidRDefault="00D80366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обзорно-ознакомительная экскурсия по городу Пятигорску</w:t>
      </w:r>
    </w:p>
    <w:p w:rsidR="00F3135F" w:rsidRPr="00613E3D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12. </w:t>
      </w:r>
      <w:r w:rsidR="00F3135F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</w:t>
      </w:r>
      <w:r w:rsidR="003753BB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ы:</w:t>
      </w:r>
    </w:p>
    <w:p w:rsidR="00F3135F" w:rsidRPr="00613E3D" w:rsidRDefault="003753BB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135F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3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Мкртчян Артак Карленович </w:t>
      </w:r>
      <w:r w:rsidR="00CF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8 (962) 0100599</w:t>
      </w:r>
    </w:p>
    <w:p w:rsidR="003753BB" w:rsidRPr="007420D9" w:rsidRDefault="003753BB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 адрес (регистрация и бронирование гостиницы) –</w:t>
      </w:r>
      <w:r w:rsidR="00E8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0D9" w:rsidRPr="007420D9">
        <w:rPr>
          <w:rFonts w:ascii="Times New Roman" w:eastAsia="Times New Roman" w:hAnsi="Times New Roman" w:cs="Times New Roman"/>
          <w:color w:val="000000"/>
          <w:sz w:val="24"/>
          <w:szCs w:val="24"/>
        </w:rPr>
        <w:t>chessfort@</w:t>
      </w:r>
      <w:r w:rsidR="00742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7420D9" w:rsidRPr="007420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20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F3135F" w:rsidRPr="00613E3D" w:rsidRDefault="00B323EC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13. </w:t>
      </w:r>
      <w:r w:rsidR="00F3135F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Заявки на</w:t>
      </w:r>
      <w:r w:rsidR="00F3135F" w:rsidRPr="00613E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F3135F" w:rsidRPr="0061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</w:t>
      </w:r>
      <w:r w:rsidR="004C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35F" w:rsidRPr="00613E3D" w:rsidRDefault="00F3135F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Именные заявки на </w:t>
      </w:r>
      <w:r w:rsidRPr="00613E3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участие</w:t>
      </w:r>
      <w:r w:rsidRPr="00613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направлены в оргкомитет</w:t>
      </w:r>
      <w:r w:rsidR="003753BB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электронной почте до 16 декабря 2011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Заявка составляется по следующей форме: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312"/>
        <w:gridCol w:w="1782"/>
        <w:gridCol w:w="1280"/>
        <w:gridCol w:w="960"/>
        <w:gridCol w:w="1575"/>
        <w:gridCol w:w="853"/>
      </w:tblGrid>
      <w:tr w:rsidR="00E83E04" w:rsidRPr="00613E3D" w:rsidTr="00E54C61">
        <w:trPr>
          <w:trHeight w:val="268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4" w:rsidRPr="00E54C61" w:rsidRDefault="00E83E04" w:rsidP="001101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4" w:rsidRPr="00E54C61" w:rsidRDefault="00E83E04" w:rsidP="001101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4" w:rsidRPr="00E54C61" w:rsidRDefault="00E83E04" w:rsidP="001101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4" w:rsidRPr="00E54C61" w:rsidRDefault="00E83E04" w:rsidP="001101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4" w:rsidRPr="00E54C61" w:rsidRDefault="00E83E04" w:rsidP="001101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4" w:rsidRPr="00E54C61" w:rsidRDefault="00E83E04" w:rsidP="001101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61" w:rsidRPr="00E54C61" w:rsidRDefault="00E83E04" w:rsidP="001101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Турнир</w:t>
            </w:r>
          </w:p>
        </w:tc>
      </w:tr>
    </w:tbl>
    <w:p w:rsidR="00F3135F" w:rsidRPr="00E83E04" w:rsidRDefault="00F3135F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 К заявке</w:t>
      </w:r>
      <w:r w:rsidRPr="00613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просьба прилагать список тренеров, сопровождающих лиц и родителей, прибывающих на турнир, а также указать контактный телефон и почтовый адрес.</w:t>
      </w:r>
      <w:r w:rsidR="003753BB" w:rsidRPr="0061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7DF2" w:rsidRPr="00613E3D" w:rsidRDefault="007E7DF2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участникам и сопровождающим необходимо иметь при себе паспорт или свидетельство о рождении </w:t>
      </w:r>
    </w:p>
    <w:p w:rsidR="007B70AE" w:rsidRPr="00B323EC" w:rsidRDefault="00F3135F" w:rsidP="0011011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Данное положение является официальным вызовом на турнир</w:t>
      </w:r>
      <w:r w:rsidRPr="00B32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sectPr w:rsidR="007B70AE" w:rsidRPr="00B323EC" w:rsidSect="00382D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1B" w:rsidRDefault="00097A1B" w:rsidP="004C216E">
      <w:pPr>
        <w:spacing w:after="0" w:line="240" w:lineRule="auto"/>
      </w:pPr>
      <w:r>
        <w:separator/>
      </w:r>
    </w:p>
  </w:endnote>
  <w:endnote w:type="continuationSeparator" w:id="1">
    <w:p w:rsidR="00097A1B" w:rsidRDefault="00097A1B" w:rsidP="004C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1B" w:rsidRDefault="00097A1B" w:rsidP="004C216E">
      <w:pPr>
        <w:spacing w:after="0" w:line="240" w:lineRule="auto"/>
      </w:pPr>
      <w:r>
        <w:separator/>
      </w:r>
    </w:p>
  </w:footnote>
  <w:footnote w:type="continuationSeparator" w:id="1">
    <w:p w:rsidR="00097A1B" w:rsidRDefault="00097A1B" w:rsidP="004C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35F"/>
    <w:rsid w:val="00006DDF"/>
    <w:rsid w:val="0001282D"/>
    <w:rsid w:val="000528C3"/>
    <w:rsid w:val="00097A1B"/>
    <w:rsid w:val="00110117"/>
    <w:rsid w:val="00167AC9"/>
    <w:rsid w:val="001B38D2"/>
    <w:rsid w:val="001F0378"/>
    <w:rsid w:val="002541CA"/>
    <w:rsid w:val="002E6DFC"/>
    <w:rsid w:val="002E75C0"/>
    <w:rsid w:val="00335788"/>
    <w:rsid w:val="003753BB"/>
    <w:rsid w:val="0037639E"/>
    <w:rsid w:val="00382DE8"/>
    <w:rsid w:val="004206FA"/>
    <w:rsid w:val="0042761D"/>
    <w:rsid w:val="00456B1A"/>
    <w:rsid w:val="00460387"/>
    <w:rsid w:val="00491B28"/>
    <w:rsid w:val="004C216E"/>
    <w:rsid w:val="004F5C5E"/>
    <w:rsid w:val="005A60BD"/>
    <w:rsid w:val="005E74C6"/>
    <w:rsid w:val="00613E3D"/>
    <w:rsid w:val="0062056F"/>
    <w:rsid w:val="00624778"/>
    <w:rsid w:val="00632D2A"/>
    <w:rsid w:val="006C012A"/>
    <w:rsid w:val="006E272F"/>
    <w:rsid w:val="007420D9"/>
    <w:rsid w:val="007B70AE"/>
    <w:rsid w:val="007E7DF2"/>
    <w:rsid w:val="008216C2"/>
    <w:rsid w:val="00830C4B"/>
    <w:rsid w:val="008327B5"/>
    <w:rsid w:val="008C193D"/>
    <w:rsid w:val="008E74B2"/>
    <w:rsid w:val="008E7B7A"/>
    <w:rsid w:val="0091636D"/>
    <w:rsid w:val="00951597"/>
    <w:rsid w:val="00A46305"/>
    <w:rsid w:val="00A638B2"/>
    <w:rsid w:val="00B06741"/>
    <w:rsid w:val="00B323EC"/>
    <w:rsid w:val="00B337CB"/>
    <w:rsid w:val="00B96CFD"/>
    <w:rsid w:val="00C055DA"/>
    <w:rsid w:val="00C101BB"/>
    <w:rsid w:val="00C11612"/>
    <w:rsid w:val="00C35284"/>
    <w:rsid w:val="00C430FC"/>
    <w:rsid w:val="00C70287"/>
    <w:rsid w:val="00CF574A"/>
    <w:rsid w:val="00D348FB"/>
    <w:rsid w:val="00D5373F"/>
    <w:rsid w:val="00D54CD6"/>
    <w:rsid w:val="00D80366"/>
    <w:rsid w:val="00D91C3F"/>
    <w:rsid w:val="00E372AE"/>
    <w:rsid w:val="00E54C61"/>
    <w:rsid w:val="00E672B9"/>
    <w:rsid w:val="00E77766"/>
    <w:rsid w:val="00E83E04"/>
    <w:rsid w:val="00F260C8"/>
    <w:rsid w:val="00F3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35F"/>
    <w:rPr>
      <w:b/>
      <w:bCs/>
    </w:rPr>
  </w:style>
  <w:style w:type="character" w:styleId="a4">
    <w:name w:val="Emphasis"/>
    <w:basedOn w:val="a0"/>
    <w:uiPriority w:val="20"/>
    <w:qFormat/>
    <w:rsid w:val="00F3135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C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16E"/>
  </w:style>
  <w:style w:type="paragraph" w:styleId="a9">
    <w:name w:val="footer"/>
    <w:basedOn w:val="a"/>
    <w:link w:val="aa"/>
    <w:uiPriority w:val="99"/>
    <w:semiHidden/>
    <w:unhideWhenUsed/>
    <w:rsid w:val="004C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2534">
              <w:marLeft w:val="0"/>
              <w:marRight w:val="0"/>
              <w:marTop w:val="150"/>
              <w:marBottom w:val="150"/>
              <w:divBdr>
                <w:top w:val="single" w:sz="6" w:space="0" w:color="C7C7C7"/>
                <w:left w:val="none" w:sz="0" w:space="0" w:color="auto"/>
                <w:bottom w:val="single" w:sz="6" w:space="0" w:color="C7C7C7"/>
                <w:right w:val="single" w:sz="6" w:space="0" w:color="C7C7C7"/>
              </w:divBdr>
              <w:divsChild>
                <w:div w:id="1930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242">
              <w:marLeft w:val="0"/>
              <w:marRight w:val="0"/>
              <w:marTop w:val="150"/>
              <w:marBottom w:val="150"/>
              <w:divBdr>
                <w:top w:val="single" w:sz="6" w:space="0" w:color="C7C7C7"/>
                <w:left w:val="none" w:sz="0" w:space="0" w:color="auto"/>
                <w:bottom w:val="single" w:sz="6" w:space="0" w:color="C7C7C7"/>
                <w:right w:val="single" w:sz="6" w:space="0" w:color="C7C7C7"/>
              </w:divBdr>
              <w:divsChild>
                <w:div w:id="11586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218">
              <w:marLeft w:val="0"/>
              <w:marRight w:val="0"/>
              <w:marTop w:val="306"/>
              <w:marBottom w:val="306"/>
              <w:divBdr>
                <w:top w:val="single" w:sz="12" w:space="0" w:color="C7C7C7"/>
                <w:left w:val="none" w:sz="0" w:space="0" w:color="auto"/>
                <w:bottom w:val="single" w:sz="12" w:space="0" w:color="C7C7C7"/>
                <w:right w:val="single" w:sz="12" w:space="0" w:color="C7C7C7"/>
              </w:divBdr>
              <w:divsChild>
                <w:div w:id="7070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8">
              <w:marLeft w:val="0"/>
              <w:marRight w:val="0"/>
              <w:marTop w:val="306"/>
              <w:marBottom w:val="306"/>
              <w:divBdr>
                <w:top w:val="single" w:sz="12" w:space="0" w:color="C7C7C7"/>
                <w:left w:val="none" w:sz="0" w:space="0" w:color="auto"/>
                <w:bottom w:val="single" w:sz="12" w:space="0" w:color="C7C7C7"/>
                <w:right w:val="single" w:sz="12" w:space="0" w:color="C7C7C7"/>
              </w:divBdr>
              <w:divsChild>
                <w:div w:id="1746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151">
              <w:marLeft w:val="0"/>
              <w:marRight w:val="0"/>
              <w:marTop w:val="306"/>
              <w:marBottom w:val="306"/>
              <w:divBdr>
                <w:top w:val="single" w:sz="12" w:space="0" w:color="C7C7C7"/>
                <w:left w:val="none" w:sz="0" w:space="0" w:color="auto"/>
                <w:bottom w:val="single" w:sz="12" w:space="0" w:color="C7C7C7"/>
                <w:right w:val="single" w:sz="12" w:space="0" w:color="C7C7C7"/>
              </w:divBdr>
              <w:divsChild>
                <w:div w:id="98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119">
              <w:marLeft w:val="0"/>
              <w:marRight w:val="0"/>
              <w:marTop w:val="306"/>
              <w:marBottom w:val="306"/>
              <w:divBdr>
                <w:top w:val="single" w:sz="12" w:space="0" w:color="C7C7C7"/>
                <w:left w:val="none" w:sz="0" w:space="0" w:color="auto"/>
                <w:bottom w:val="single" w:sz="12" w:space="0" w:color="C7C7C7"/>
                <w:right w:val="single" w:sz="12" w:space="0" w:color="C7C7C7"/>
              </w:divBdr>
              <w:divsChild>
                <w:div w:id="2063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6032">
              <w:marLeft w:val="0"/>
              <w:marRight w:val="0"/>
              <w:marTop w:val="306"/>
              <w:marBottom w:val="306"/>
              <w:divBdr>
                <w:top w:val="single" w:sz="12" w:space="0" w:color="C7C7C7"/>
                <w:left w:val="none" w:sz="0" w:space="0" w:color="auto"/>
                <w:bottom w:val="single" w:sz="12" w:space="0" w:color="C7C7C7"/>
                <w:right w:val="single" w:sz="12" w:space="0" w:color="C7C7C7"/>
              </w:divBdr>
              <w:divsChild>
                <w:div w:id="6288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744">
              <w:marLeft w:val="0"/>
              <w:marRight w:val="0"/>
              <w:marTop w:val="150"/>
              <w:marBottom w:val="150"/>
              <w:divBdr>
                <w:top w:val="single" w:sz="6" w:space="0" w:color="C7C7C7"/>
                <w:left w:val="none" w:sz="0" w:space="0" w:color="auto"/>
                <w:bottom w:val="single" w:sz="6" w:space="0" w:color="C7C7C7"/>
                <w:right w:val="single" w:sz="6" w:space="0" w:color="C7C7C7"/>
              </w:divBdr>
              <w:divsChild>
                <w:div w:id="206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4885">
              <w:marLeft w:val="0"/>
              <w:marRight w:val="0"/>
              <w:marTop w:val="306"/>
              <w:marBottom w:val="306"/>
              <w:divBdr>
                <w:top w:val="single" w:sz="12" w:space="0" w:color="C7C7C7"/>
                <w:left w:val="none" w:sz="0" w:space="0" w:color="auto"/>
                <w:bottom w:val="single" w:sz="12" w:space="0" w:color="C7C7C7"/>
                <w:right w:val="single" w:sz="12" w:space="0" w:color="C7C7C7"/>
              </w:divBdr>
              <w:divsChild>
                <w:div w:id="204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0F22-D2D3-4209-A4A4-13DF8F6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ПэриСтрой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19</cp:revision>
  <cp:lastPrinted>2011-08-30T06:28:00Z</cp:lastPrinted>
  <dcterms:created xsi:type="dcterms:W3CDTF">2011-08-26T11:28:00Z</dcterms:created>
  <dcterms:modified xsi:type="dcterms:W3CDTF">2011-08-30T06:39:00Z</dcterms:modified>
</cp:coreProperties>
</file>